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5C09C9" w:rsidRDefault="00263E12" w:rsidP="005C0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475D4D">
        <w:rPr>
          <w:sz w:val="26"/>
          <w:szCs w:val="26"/>
        </w:rPr>
        <w:t xml:space="preserve">отдела </w:t>
      </w:r>
      <w:r w:rsidR="005C09C9">
        <w:rPr>
          <w:sz w:val="26"/>
          <w:szCs w:val="26"/>
        </w:rPr>
        <w:t xml:space="preserve">экономического анализа и тарифной политики </w:t>
      </w:r>
    </w:p>
    <w:p w:rsidR="005C09C9" w:rsidRDefault="005C09C9" w:rsidP="005C09C9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Управления экономики </w:t>
      </w:r>
      <w:r>
        <w:rPr>
          <w:sz w:val="28"/>
          <w:szCs w:val="28"/>
        </w:rPr>
        <w:t xml:space="preserve">администрации </w:t>
      </w:r>
    </w:p>
    <w:p w:rsidR="00263E12" w:rsidRDefault="005C09C9" w:rsidP="005C09C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Озерского городского округа </w:t>
      </w:r>
      <w:r w:rsidR="00D93379">
        <w:rPr>
          <w:sz w:val="26"/>
          <w:szCs w:val="26"/>
        </w:rPr>
        <w:t>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3A5C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администрации Озерского городского округа от </w:t>
      </w:r>
      <w:r w:rsidR="004E51E2">
        <w:rPr>
          <w:sz w:val="26"/>
          <w:szCs w:val="26"/>
        </w:rPr>
        <w:t>2</w:t>
      </w:r>
      <w:r w:rsidR="005C09C9">
        <w:rPr>
          <w:sz w:val="26"/>
          <w:szCs w:val="26"/>
        </w:rPr>
        <w:t>3.</w:t>
      </w:r>
      <w:r w:rsidR="004E51E2">
        <w:rPr>
          <w:sz w:val="26"/>
          <w:szCs w:val="26"/>
        </w:rPr>
        <w:t>0</w:t>
      </w:r>
      <w:r w:rsidR="005C09C9">
        <w:rPr>
          <w:sz w:val="26"/>
          <w:szCs w:val="26"/>
        </w:rPr>
        <w:t>6</w:t>
      </w:r>
      <w:r w:rsidR="004E51E2">
        <w:rPr>
          <w:sz w:val="26"/>
          <w:szCs w:val="26"/>
        </w:rPr>
        <w:t>.2017</w:t>
      </w:r>
      <w:r w:rsidR="00316963">
        <w:rPr>
          <w:sz w:val="26"/>
          <w:szCs w:val="26"/>
        </w:rPr>
        <w:t xml:space="preserve">                   № </w:t>
      </w:r>
      <w:r w:rsidR="005C09C9">
        <w:rPr>
          <w:sz w:val="26"/>
          <w:szCs w:val="26"/>
        </w:rPr>
        <w:t>1643</w:t>
      </w:r>
      <w:r w:rsidR="00D93379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</w:t>
      </w:r>
      <w:r w:rsidR="00475D4D">
        <w:rPr>
          <w:sz w:val="26"/>
          <w:szCs w:val="26"/>
        </w:rPr>
        <w:t xml:space="preserve">отдела </w:t>
      </w:r>
      <w:r w:rsidR="003A5CA1">
        <w:rPr>
          <w:sz w:val="26"/>
          <w:szCs w:val="26"/>
        </w:rPr>
        <w:t>экономического анализа и тарифной политики Управления экономики</w:t>
      </w:r>
      <w:r w:rsidR="003A5CA1">
        <w:rPr>
          <w:sz w:val="26"/>
          <w:szCs w:val="26"/>
        </w:rPr>
        <w:t xml:space="preserve"> </w:t>
      </w:r>
      <w:r w:rsidR="00D93379">
        <w:rPr>
          <w:sz w:val="26"/>
          <w:szCs w:val="26"/>
        </w:rPr>
        <w:t>администрации Озерского городского округа Челябинской области»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475D4D">
        <w:rPr>
          <w:sz w:val="26"/>
          <w:szCs w:val="26"/>
        </w:rPr>
        <w:t xml:space="preserve">отдела </w:t>
      </w:r>
      <w:r w:rsidR="003A5CA1">
        <w:rPr>
          <w:sz w:val="26"/>
          <w:szCs w:val="26"/>
        </w:rPr>
        <w:t xml:space="preserve">экономического анализа и тарифной политики Управления экономики </w:t>
      </w:r>
      <w:r w:rsidR="00D93379">
        <w:rPr>
          <w:sz w:val="26"/>
          <w:szCs w:val="26"/>
        </w:rPr>
        <w:t>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917D06">
        <w:rPr>
          <w:sz w:val="26"/>
          <w:szCs w:val="26"/>
        </w:rPr>
        <w:t xml:space="preserve">о одно </w:t>
      </w:r>
      <w:r>
        <w:rPr>
          <w:sz w:val="26"/>
          <w:szCs w:val="26"/>
        </w:rPr>
        <w:t>заявлени</w:t>
      </w:r>
      <w:r w:rsidR="00917D06">
        <w:rPr>
          <w:sz w:val="26"/>
          <w:szCs w:val="26"/>
        </w:rPr>
        <w:t>е</w:t>
      </w:r>
      <w:r>
        <w:rPr>
          <w:sz w:val="26"/>
          <w:szCs w:val="26"/>
        </w:rPr>
        <w:t xml:space="preserve"> от</w:t>
      </w:r>
      <w:r w:rsidR="00475D4D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</w:t>
      </w:r>
      <w:r w:rsidR="00917D06">
        <w:rPr>
          <w:sz w:val="26"/>
          <w:szCs w:val="26"/>
        </w:rPr>
        <w:t>ина об участии в конкурсе</w:t>
      </w:r>
      <w:r>
        <w:rPr>
          <w:sz w:val="26"/>
          <w:szCs w:val="26"/>
        </w:rPr>
        <w:t>.</w:t>
      </w:r>
    </w:p>
    <w:p w:rsidR="009E451F" w:rsidRPr="00472A98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>Руководствуясь п.п. 5.1.</w:t>
      </w:r>
      <w:r>
        <w:rPr>
          <w:sz w:val="26"/>
          <w:szCs w:val="26"/>
        </w:rPr>
        <w:t>, 5.2.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городского округа от 08.10.2008 № 143</w:t>
      </w:r>
      <w:r>
        <w:rPr>
          <w:sz w:val="26"/>
          <w:szCs w:val="26"/>
        </w:rPr>
        <w:t xml:space="preserve">, </w:t>
      </w:r>
      <w:r w:rsidR="00917D06">
        <w:rPr>
          <w:sz w:val="26"/>
          <w:szCs w:val="26"/>
        </w:rPr>
        <w:t xml:space="preserve">в связи с наличием менее двух претендентов на участие в конкурсе </w:t>
      </w:r>
      <w:r w:rsidR="00F21B04">
        <w:rPr>
          <w:sz w:val="26"/>
          <w:szCs w:val="26"/>
        </w:rPr>
        <w:t xml:space="preserve">на замещение главной должности муниципальной службы начальника </w:t>
      </w:r>
      <w:r w:rsidR="003A5CA1">
        <w:rPr>
          <w:sz w:val="26"/>
          <w:szCs w:val="26"/>
        </w:rPr>
        <w:t>отдела экономического анализа и тарифной политики Управления экономики</w:t>
      </w:r>
      <w:r w:rsidR="00475D4D">
        <w:rPr>
          <w:sz w:val="26"/>
          <w:szCs w:val="26"/>
        </w:rPr>
        <w:t xml:space="preserve"> </w:t>
      </w:r>
      <w:r w:rsidR="00F21B04">
        <w:rPr>
          <w:sz w:val="26"/>
          <w:szCs w:val="26"/>
        </w:rPr>
        <w:t>администрации Озерского городского округа Челябинской области</w:t>
      </w:r>
      <w:r w:rsidR="00917D06">
        <w:rPr>
          <w:sz w:val="26"/>
          <w:szCs w:val="26"/>
        </w:rPr>
        <w:t>, конкурсной комиссий было принято решение признать конкурс несостоявшимся</w:t>
      </w:r>
      <w:r w:rsidR="00F21B04">
        <w:rPr>
          <w:sz w:val="26"/>
          <w:szCs w:val="26"/>
        </w:rPr>
        <w:t>.</w:t>
      </w:r>
      <w:bookmarkStart w:id="0" w:name="_GoBack"/>
      <w:bookmarkEnd w:id="0"/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250032"/>
    <w:rsid w:val="00263E12"/>
    <w:rsid w:val="002D0DA3"/>
    <w:rsid w:val="00316963"/>
    <w:rsid w:val="00354723"/>
    <w:rsid w:val="003A5CA1"/>
    <w:rsid w:val="004149AD"/>
    <w:rsid w:val="004262EB"/>
    <w:rsid w:val="00433B06"/>
    <w:rsid w:val="00452D64"/>
    <w:rsid w:val="00467934"/>
    <w:rsid w:val="00472A98"/>
    <w:rsid w:val="00475D4D"/>
    <w:rsid w:val="004B3414"/>
    <w:rsid w:val="004D4759"/>
    <w:rsid w:val="004E51E2"/>
    <w:rsid w:val="00540B6B"/>
    <w:rsid w:val="00560000"/>
    <w:rsid w:val="005765D6"/>
    <w:rsid w:val="0059506C"/>
    <w:rsid w:val="005B03C1"/>
    <w:rsid w:val="005C09C9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17D06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</cp:lastModifiedBy>
  <cp:revision>7</cp:revision>
  <cp:lastPrinted>2017-09-04T08:39:00Z</cp:lastPrinted>
  <dcterms:created xsi:type="dcterms:W3CDTF">2017-03-16T08:24:00Z</dcterms:created>
  <dcterms:modified xsi:type="dcterms:W3CDTF">2017-09-04T08:46:00Z</dcterms:modified>
</cp:coreProperties>
</file>